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DD74" w14:textId="336BCF7F" w:rsidR="00364A56" w:rsidRPr="007B378C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6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A00662">
        <w:rPr>
          <w:b/>
          <w:bCs/>
          <w:sz w:val="28"/>
        </w:rPr>
        <w:t>R1-240</w:t>
      </w:r>
      <w:r w:rsidR="00A00662">
        <w:rPr>
          <w:b/>
          <w:bCs/>
          <w:sz w:val="28"/>
        </w:rPr>
        <w:t>0986</w:t>
      </w:r>
    </w:p>
    <w:p w14:paraId="688065F5" w14:textId="77777777" w:rsidR="00364A56" w:rsidRPr="002F56CE" w:rsidRDefault="00364A56" w:rsidP="00364A56">
      <w:pPr>
        <w:pStyle w:val="3GPPHeader"/>
        <w:rPr>
          <w:rFonts w:eastAsia="MS Mincho"/>
          <w:bCs/>
          <w:sz w:val="28"/>
          <w:lang w:val="en-GB" w:eastAsia="ja-JP"/>
        </w:rPr>
      </w:pPr>
      <w:r w:rsidRPr="002D2038">
        <w:rPr>
          <w:rFonts w:eastAsia="MS Mincho"/>
          <w:bCs/>
          <w:sz w:val="28"/>
          <w:lang w:val="en-GB" w:eastAsia="ja-JP"/>
        </w:rPr>
        <w:t>Athens, Greece, February 26</w:t>
      </w:r>
      <w:r w:rsidRPr="002D2038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2D2038">
        <w:rPr>
          <w:rFonts w:eastAsia="MS Mincho"/>
          <w:bCs/>
          <w:sz w:val="28"/>
          <w:lang w:val="en-GB" w:eastAsia="ja-JP"/>
        </w:rPr>
        <w:t xml:space="preserve"> – March 1</w:t>
      </w:r>
      <w:r w:rsidRPr="002D2038">
        <w:rPr>
          <w:rFonts w:eastAsia="MS Mincho"/>
          <w:bCs/>
          <w:sz w:val="28"/>
          <w:vertAlign w:val="superscript"/>
          <w:lang w:val="en-GB" w:eastAsia="ja-JP"/>
        </w:rPr>
        <w:t>st</w:t>
      </w:r>
      <w:r w:rsidRPr="002D2038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5937347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>to RAN</w:t>
      </w:r>
      <w:r w:rsidR="00974CD3">
        <w:rPr>
          <w:sz w:val="24"/>
          <w:szCs w:val="24"/>
        </w:rPr>
        <w:t>4</w:t>
      </w:r>
      <w:r w:rsidR="00B26D01">
        <w:rPr>
          <w:sz w:val="24"/>
          <w:szCs w:val="24"/>
        </w:rPr>
        <w:t xml:space="preserve"> </w:t>
      </w:r>
      <w:r w:rsidR="006C2987" w:rsidRPr="006C2987">
        <w:rPr>
          <w:sz w:val="24"/>
          <w:szCs w:val="24"/>
        </w:rPr>
        <w:t xml:space="preserve">on </w:t>
      </w:r>
      <w:r w:rsidR="00974CD3">
        <w:rPr>
          <w:sz w:val="24"/>
          <w:szCs w:val="24"/>
        </w:rPr>
        <w:t>SL-U RSSI Measurement</w:t>
      </w:r>
    </w:p>
    <w:p w14:paraId="682AA1DD" w14:textId="3AB88E8C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974CD3">
        <w:rPr>
          <w:sz w:val="24"/>
          <w:szCs w:val="24"/>
        </w:rPr>
        <w:t>4</w:t>
      </w:r>
      <w:r w:rsidRPr="002E2F37">
        <w:rPr>
          <w:sz w:val="24"/>
          <w:szCs w:val="24"/>
        </w:rPr>
        <w:t>-2</w:t>
      </w:r>
      <w:r w:rsidR="00364A56">
        <w:rPr>
          <w:sz w:val="24"/>
          <w:szCs w:val="24"/>
        </w:rPr>
        <w:t>3</w:t>
      </w:r>
      <w:r w:rsidR="00974CD3">
        <w:rPr>
          <w:sz w:val="24"/>
          <w:szCs w:val="24"/>
        </w:rPr>
        <w:t>2</w:t>
      </w:r>
      <w:r w:rsidR="00364A56">
        <w:rPr>
          <w:sz w:val="24"/>
          <w:szCs w:val="24"/>
        </w:rPr>
        <w:t>1</w:t>
      </w:r>
      <w:r w:rsidR="00974CD3">
        <w:rPr>
          <w:sz w:val="24"/>
          <w:szCs w:val="24"/>
        </w:rPr>
        <w:t>535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0F7F24D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974CD3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r w:rsidR="00974CD3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18E12BC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974CD3">
        <w:rPr>
          <w:sz w:val="24"/>
          <w:szCs w:val="24"/>
          <w:lang w:val="en-US"/>
        </w:rPr>
        <w:t>4</w:t>
      </w:r>
    </w:p>
    <w:p w14:paraId="6E8403B7" w14:textId="1BB5F0B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3595C0C9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974CD3">
        <w:rPr>
          <w:sz w:val="24"/>
          <w:szCs w:val="24"/>
        </w:rPr>
        <w:t>4</w:t>
      </w:r>
      <w:r w:rsidRPr="002E2F37">
        <w:rPr>
          <w:sz w:val="24"/>
          <w:szCs w:val="24"/>
        </w:rPr>
        <w:t xml:space="preserve"> for the LS </w:t>
      </w:r>
      <w:r w:rsidR="002E2F37" w:rsidRPr="002E2F37">
        <w:rPr>
          <w:sz w:val="24"/>
          <w:szCs w:val="24"/>
        </w:rPr>
        <w:t xml:space="preserve">on </w:t>
      </w:r>
      <w:r w:rsidR="00974CD3">
        <w:rPr>
          <w:sz w:val="24"/>
          <w:szCs w:val="24"/>
        </w:rPr>
        <w:t xml:space="preserve">SL-U RSSI measurement. </w:t>
      </w:r>
    </w:p>
    <w:p w14:paraId="3C90A315" w14:textId="424CD59C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974CD3">
        <w:rPr>
          <w:sz w:val="24"/>
          <w:szCs w:val="24"/>
        </w:rPr>
        <w:t>response</w:t>
      </w:r>
      <w:r w:rsidRPr="00785F6E">
        <w:rPr>
          <w:sz w:val="24"/>
          <w:szCs w:val="24"/>
        </w:rPr>
        <w:t xml:space="preserve"> to the following </w:t>
      </w:r>
      <w:r w:rsidR="00974CD3">
        <w:rPr>
          <w:sz w:val="24"/>
          <w:szCs w:val="24"/>
        </w:rPr>
        <w:t>RAN4 agreement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48861613" w14:textId="77777777" w:rsidR="00974CD3" w:rsidRPr="0057571D" w:rsidRDefault="00974CD3" w:rsidP="00974CD3">
            <w:pPr>
              <w:rPr>
                <w:bCs/>
                <w:sz w:val="24"/>
                <w:szCs w:val="24"/>
                <w:lang w:eastAsia="ko-KR"/>
              </w:rPr>
            </w:pPr>
            <w:r w:rsidRPr="0057571D">
              <w:rPr>
                <w:b/>
                <w:sz w:val="24"/>
                <w:szCs w:val="24"/>
                <w:u w:val="single"/>
                <w:lang w:eastAsia="ko-KR"/>
              </w:rPr>
              <w:t xml:space="preserve">Agreement: </w:t>
            </w:r>
          </w:p>
          <w:p w14:paraId="6DDE7893" w14:textId="5B09AF77" w:rsidR="005E28F1" w:rsidRPr="00364A56" w:rsidRDefault="00974CD3" w:rsidP="00974CD3">
            <w:pPr>
              <w:pStyle w:val="CommentText"/>
              <w:numPr>
                <w:ilvl w:val="0"/>
                <w:numId w:val="51"/>
              </w:numPr>
              <w:rPr>
                <w:rFonts w:cs="Arial"/>
                <w:b/>
                <w:bCs/>
                <w:sz w:val="24"/>
                <w:szCs w:val="24"/>
                <w:lang w:eastAsia="zh-CN"/>
              </w:rPr>
            </w:pPr>
            <w:r w:rsidRPr="0057571D">
              <w:rPr>
                <w:bCs/>
                <w:sz w:val="24"/>
                <w:szCs w:val="24"/>
                <w:lang w:eastAsia="ko-KR"/>
              </w:rPr>
              <w:t>For congestion control purpose, SL-RSSI measurements use the OFDM symbols starting from the next symbol of the 2nd candidate starting symbol.</w:t>
            </w:r>
          </w:p>
        </w:tc>
      </w:tr>
    </w:tbl>
    <w:p w14:paraId="2ADDA1C3" w14:textId="53AFD3D9" w:rsidR="00974CD3" w:rsidRDefault="00974CD3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  <w:r>
        <w:rPr>
          <w:rFonts w:eastAsia="Yu Mincho"/>
          <w:bCs/>
          <w:sz w:val="24"/>
          <w:szCs w:val="24"/>
          <w:lang w:val="en-US" w:eastAsia="ja-JP"/>
        </w:rPr>
        <w:t xml:space="preserve">For congestion control measurements when </w:t>
      </w:r>
      <w:r w:rsidR="00032E58">
        <w:rPr>
          <w:rFonts w:eastAsia="Yu Mincho"/>
          <w:bCs/>
          <w:sz w:val="24"/>
          <w:szCs w:val="24"/>
          <w:lang w:val="en-US" w:eastAsia="ja-JP"/>
        </w:rPr>
        <w:t xml:space="preserve">the second </w:t>
      </w:r>
      <w:r>
        <w:rPr>
          <w:rFonts w:eastAsia="Yu Mincho"/>
          <w:bCs/>
          <w:sz w:val="24"/>
          <w:szCs w:val="24"/>
          <w:lang w:val="en-US" w:eastAsia="ja-JP"/>
        </w:rPr>
        <w:t>candidate starting symbol is configured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in SL-U</w:t>
      </w:r>
      <w:r>
        <w:rPr>
          <w:rFonts w:eastAsia="Yu Mincho"/>
          <w:bCs/>
          <w:sz w:val="24"/>
          <w:szCs w:val="24"/>
          <w:lang w:val="en-US" w:eastAsia="ja-JP"/>
        </w:rPr>
        <w:t>, SL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</w:t>
      </w:r>
      <w:r>
        <w:rPr>
          <w:rFonts w:eastAsia="Yu Mincho"/>
          <w:bCs/>
          <w:sz w:val="24"/>
          <w:szCs w:val="24"/>
          <w:lang w:val="en-US" w:eastAsia="ja-JP"/>
        </w:rPr>
        <w:t xml:space="preserve">RSSI measurements use the OFDM symbols starting from the next symbol of the </w:t>
      </w:r>
      <w:r w:rsidR="0057571D">
        <w:rPr>
          <w:rFonts w:eastAsia="Yu Mincho"/>
          <w:bCs/>
          <w:sz w:val="24"/>
          <w:szCs w:val="24"/>
          <w:lang w:val="en-US" w:eastAsia="ja-JP"/>
        </w:rPr>
        <w:t>second</w:t>
      </w:r>
      <w:r>
        <w:rPr>
          <w:rFonts w:eastAsia="Yu Mincho"/>
          <w:bCs/>
          <w:sz w:val="24"/>
          <w:szCs w:val="24"/>
          <w:lang w:val="en-US" w:eastAsia="ja-JP"/>
        </w:rPr>
        <w:t xml:space="preserve"> candidate starting symbol on slot</w:t>
      </w:r>
      <w:r w:rsidR="0057571D">
        <w:rPr>
          <w:rFonts w:eastAsia="Yu Mincho"/>
          <w:bCs/>
          <w:sz w:val="24"/>
          <w:szCs w:val="24"/>
          <w:lang w:val="en-US" w:eastAsia="ja-JP"/>
        </w:rPr>
        <w:t>s</w:t>
      </w:r>
      <w:r>
        <w:rPr>
          <w:rFonts w:eastAsia="Yu Mincho"/>
          <w:bCs/>
          <w:sz w:val="24"/>
          <w:szCs w:val="24"/>
          <w:lang w:val="en-US" w:eastAsia="ja-JP"/>
        </w:rPr>
        <w:t xml:space="preserve"> without PSFCH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symbols</w:t>
      </w:r>
      <w:r>
        <w:rPr>
          <w:rFonts w:eastAsia="Yu Mincho"/>
          <w:bCs/>
          <w:sz w:val="24"/>
          <w:szCs w:val="24"/>
          <w:lang w:val="en-US" w:eastAsia="ja-JP"/>
        </w:rPr>
        <w:t>; SL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</w:t>
      </w:r>
      <w:r>
        <w:rPr>
          <w:rFonts w:eastAsia="Yu Mincho"/>
          <w:bCs/>
          <w:sz w:val="24"/>
          <w:szCs w:val="24"/>
          <w:lang w:val="en-US" w:eastAsia="ja-JP"/>
        </w:rPr>
        <w:t>RSSI measurements use the OFDM symbols starting from the next symbol of the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first</w:t>
      </w:r>
      <w:r>
        <w:rPr>
          <w:rFonts w:eastAsia="Yu Mincho"/>
          <w:bCs/>
          <w:sz w:val="24"/>
          <w:szCs w:val="24"/>
          <w:lang w:val="en-US" w:eastAsia="ja-JP"/>
        </w:rPr>
        <w:t xml:space="preserve"> candidate starting symbol on slot</w:t>
      </w:r>
      <w:r w:rsidR="0057571D">
        <w:rPr>
          <w:rFonts w:eastAsia="Yu Mincho"/>
          <w:bCs/>
          <w:sz w:val="24"/>
          <w:szCs w:val="24"/>
          <w:lang w:val="en-US" w:eastAsia="ja-JP"/>
        </w:rPr>
        <w:t>s</w:t>
      </w:r>
      <w:r>
        <w:rPr>
          <w:rFonts w:eastAsia="Yu Mincho"/>
          <w:bCs/>
          <w:sz w:val="24"/>
          <w:szCs w:val="24"/>
          <w:lang w:val="en-US" w:eastAsia="ja-JP"/>
        </w:rPr>
        <w:t xml:space="preserve"> with PSFCH</w:t>
      </w:r>
      <w:r w:rsidR="0057571D">
        <w:rPr>
          <w:rFonts w:eastAsia="Yu Mincho"/>
          <w:bCs/>
          <w:sz w:val="24"/>
          <w:szCs w:val="24"/>
          <w:lang w:val="en-US" w:eastAsia="ja-JP"/>
        </w:rPr>
        <w:t xml:space="preserve"> symbols</w:t>
      </w:r>
      <w:r>
        <w:rPr>
          <w:rFonts w:eastAsia="Yu Mincho"/>
          <w:bCs/>
          <w:sz w:val="24"/>
          <w:szCs w:val="24"/>
          <w:lang w:val="en-US" w:eastAsia="ja-JP"/>
        </w:rPr>
        <w:t xml:space="preserve">. </w:t>
      </w:r>
    </w:p>
    <w:p w14:paraId="782827C2" w14:textId="77777777" w:rsidR="00974CD3" w:rsidRPr="00364A56" w:rsidRDefault="00974CD3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2C827A1D" w14:textId="2C989A1C" w:rsidR="00364A56" w:rsidRPr="002E2F37" w:rsidRDefault="0065189D" w:rsidP="00974CD3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974CD3">
        <w:rPr>
          <w:b/>
          <w:bCs/>
          <w:sz w:val="24"/>
          <w:szCs w:val="24"/>
          <w:lang w:val="en-US" w:eastAsia="zh-CN"/>
        </w:rPr>
        <w:t>4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08A9ABDF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974CD3">
        <w:rPr>
          <w:sz w:val="24"/>
          <w:szCs w:val="24"/>
          <w:lang w:val="en-US" w:eastAsia="zh-CN"/>
        </w:rPr>
        <w:t>4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667C3E62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364A56">
        <w:rPr>
          <w:sz w:val="24"/>
          <w:szCs w:val="24"/>
        </w:rPr>
        <w:t>6bis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5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Pr="002E2F37">
        <w:rPr>
          <w:sz w:val="24"/>
          <w:szCs w:val="24"/>
        </w:rPr>
        <w:t>1</w:t>
      </w:r>
      <w:r w:rsidR="005E28F1">
        <w:rPr>
          <w:sz w:val="24"/>
          <w:szCs w:val="24"/>
        </w:rPr>
        <w:t>9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April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 </w:t>
      </w:r>
      <w:r w:rsidR="00364A56">
        <w:rPr>
          <w:sz w:val="24"/>
          <w:szCs w:val="24"/>
        </w:rPr>
        <w:t xml:space="preserve">  </w:t>
      </w:r>
      <w:r w:rsidR="00A00662">
        <w:rPr>
          <w:sz w:val="24"/>
          <w:szCs w:val="24"/>
        </w:rPr>
        <w:t xml:space="preserve">Changsha, </w:t>
      </w:r>
      <w:r w:rsidR="00364A56">
        <w:rPr>
          <w:sz w:val="24"/>
          <w:szCs w:val="24"/>
        </w:rPr>
        <w:t xml:space="preserve">China </w:t>
      </w:r>
    </w:p>
    <w:p w14:paraId="7326257F" w14:textId="71B8A331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364A56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364A56">
        <w:rPr>
          <w:sz w:val="24"/>
          <w:szCs w:val="24"/>
        </w:rPr>
        <w:t xml:space="preserve"> 20</w:t>
      </w:r>
      <w:r w:rsidR="005E28F1">
        <w:rPr>
          <w:sz w:val="24"/>
          <w:szCs w:val="24"/>
        </w:rPr>
        <w:t xml:space="preserve"> – </w:t>
      </w:r>
      <w:r w:rsidR="00364A56">
        <w:rPr>
          <w:sz w:val="24"/>
          <w:szCs w:val="24"/>
        </w:rPr>
        <w:t>24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May</w:t>
      </w:r>
      <w:r w:rsidR="005E28F1">
        <w:rPr>
          <w:sz w:val="24"/>
          <w:szCs w:val="24"/>
        </w:rPr>
        <w:t xml:space="preserve">, 2022     </w:t>
      </w:r>
      <w:r w:rsidR="00364A56">
        <w:rPr>
          <w:sz w:val="24"/>
          <w:szCs w:val="24"/>
        </w:rPr>
        <w:tab/>
      </w:r>
      <w:proofErr w:type="gramStart"/>
      <w:r w:rsidR="00364A56">
        <w:rPr>
          <w:sz w:val="24"/>
          <w:szCs w:val="24"/>
        </w:rPr>
        <w:tab/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Fukuoka</w:t>
      </w:r>
      <w:proofErr w:type="gramEnd"/>
      <w:r w:rsidR="00364A56">
        <w:rPr>
          <w:sz w:val="24"/>
          <w:szCs w:val="24"/>
        </w:rPr>
        <w:t xml:space="preserve"> City, Japan</w:t>
      </w:r>
    </w:p>
    <w:sectPr w:rsidR="005D1BD9" w:rsidRPr="002E2F37" w:rsidSect="00A132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0228" w14:textId="77777777" w:rsidR="00A13211" w:rsidRDefault="00A13211">
      <w:r>
        <w:separator/>
      </w:r>
    </w:p>
  </w:endnote>
  <w:endnote w:type="continuationSeparator" w:id="0">
    <w:p w14:paraId="591A596B" w14:textId="77777777" w:rsidR="00A13211" w:rsidRDefault="00A13211">
      <w:r>
        <w:continuationSeparator/>
      </w:r>
    </w:p>
  </w:endnote>
  <w:endnote w:type="continuationNotice" w:id="1">
    <w:p w14:paraId="1203CB59" w14:textId="77777777" w:rsidR="00A13211" w:rsidRDefault="00A13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EB65" w14:textId="77777777" w:rsidR="00A13211" w:rsidRDefault="00A13211">
      <w:r>
        <w:separator/>
      </w:r>
    </w:p>
  </w:footnote>
  <w:footnote w:type="continuationSeparator" w:id="0">
    <w:p w14:paraId="220DE6FA" w14:textId="77777777" w:rsidR="00A13211" w:rsidRDefault="00A13211">
      <w:r>
        <w:continuationSeparator/>
      </w:r>
    </w:p>
  </w:footnote>
  <w:footnote w:type="continuationNotice" w:id="1">
    <w:p w14:paraId="0D6C71ED" w14:textId="77777777" w:rsidR="00A13211" w:rsidRDefault="00A132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C6083"/>
    <w:multiLevelType w:val="hybridMultilevel"/>
    <w:tmpl w:val="A508BB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0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3"/>
  </w:num>
  <w:num w:numId="2" w16cid:durableId="1850633271">
    <w:abstractNumId w:val="38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5"/>
  </w:num>
  <w:num w:numId="6" w16cid:durableId="1059402760">
    <w:abstractNumId w:val="39"/>
  </w:num>
  <w:num w:numId="7" w16cid:durableId="588389039">
    <w:abstractNumId w:val="29"/>
  </w:num>
  <w:num w:numId="8" w16cid:durableId="625547812">
    <w:abstractNumId w:val="24"/>
  </w:num>
  <w:num w:numId="9" w16cid:durableId="1787967244">
    <w:abstractNumId w:val="45"/>
  </w:num>
  <w:num w:numId="10" w16cid:durableId="130633130">
    <w:abstractNumId w:val="11"/>
  </w:num>
  <w:num w:numId="11" w16cid:durableId="1430586442">
    <w:abstractNumId w:val="32"/>
  </w:num>
  <w:num w:numId="12" w16cid:durableId="1928726397">
    <w:abstractNumId w:val="10"/>
  </w:num>
  <w:num w:numId="13" w16cid:durableId="929118335">
    <w:abstractNumId w:val="20"/>
  </w:num>
  <w:num w:numId="14" w16cid:durableId="923956895">
    <w:abstractNumId w:val="35"/>
  </w:num>
  <w:num w:numId="15" w16cid:durableId="1798985130">
    <w:abstractNumId w:val="26"/>
  </w:num>
  <w:num w:numId="16" w16cid:durableId="348140757">
    <w:abstractNumId w:val="2"/>
  </w:num>
  <w:num w:numId="17" w16cid:durableId="1562207960">
    <w:abstractNumId w:val="34"/>
  </w:num>
  <w:num w:numId="18" w16cid:durableId="2056083353">
    <w:abstractNumId w:val="22"/>
  </w:num>
  <w:num w:numId="19" w16cid:durableId="1883177431">
    <w:abstractNumId w:val="30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3"/>
  </w:num>
  <w:num w:numId="23" w16cid:durableId="627587832">
    <w:abstractNumId w:val="19"/>
  </w:num>
  <w:num w:numId="24" w16cid:durableId="1571034590">
    <w:abstractNumId w:val="12"/>
  </w:num>
  <w:num w:numId="25" w16cid:durableId="1685471759">
    <w:abstractNumId w:val="41"/>
  </w:num>
  <w:num w:numId="26" w16cid:durableId="1882088188">
    <w:abstractNumId w:val="37"/>
  </w:num>
  <w:num w:numId="27" w16cid:durableId="950088960">
    <w:abstractNumId w:val="15"/>
  </w:num>
  <w:num w:numId="28" w16cid:durableId="1931621700">
    <w:abstractNumId w:val="14"/>
  </w:num>
  <w:num w:numId="29" w16cid:durableId="1295526522">
    <w:abstractNumId w:val="40"/>
  </w:num>
  <w:num w:numId="30" w16cid:durableId="1364019502">
    <w:abstractNumId w:val="17"/>
  </w:num>
  <w:num w:numId="31" w16cid:durableId="1221943192">
    <w:abstractNumId w:val="16"/>
  </w:num>
  <w:num w:numId="32" w16cid:durableId="1663119619">
    <w:abstractNumId w:val="43"/>
  </w:num>
  <w:num w:numId="33" w16cid:durableId="325286642">
    <w:abstractNumId w:val="36"/>
  </w:num>
  <w:num w:numId="34" w16cid:durableId="2063478591">
    <w:abstractNumId w:val="7"/>
  </w:num>
  <w:num w:numId="35" w16cid:durableId="1168986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20"/>
  </w:num>
  <w:num w:numId="37" w16cid:durableId="955017015">
    <w:abstractNumId w:val="48"/>
  </w:num>
  <w:num w:numId="38" w16cid:durableId="1506018772">
    <w:abstractNumId w:val="23"/>
  </w:num>
  <w:num w:numId="39" w16cid:durableId="577714682">
    <w:abstractNumId w:val="27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1"/>
  </w:num>
  <w:num w:numId="43" w16cid:durableId="236673859">
    <w:abstractNumId w:val="3"/>
  </w:num>
  <w:num w:numId="44" w16cid:durableId="788428091">
    <w:abstractNumId w:val="31"/>
  </w:num>
  <w:num w:numId="45" w16cid:durableId="480200984">
    <w:abstractNumId w:val="28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8"/>
  </w:num>
  <w:num w:numId="49" w16cid:durableId="1824617383">
    <w:abstractNumId w:val="46"/>
  </w:num>
  <w:num w:numId="50" w16cid:durableId="158624567">
    <w:abstractNumId w:val="8"/>
  </w:num>
  <w:num w:numId="51" w16cid:durableId="75262725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2E58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0625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71D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4CD3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662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211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2024-02-16T00:42:00Z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